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附件1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color w:val="000000"/>
          <w:sz w:val="6"/>
          <w:szCs w:val="6"/>
        </w:rPr>
      </w:pPr>
    </w:p>
    <w:p>
      <w:pPr>
        <w:spacing w:line="480" w:lineRule="auto"/>
        <w:jc w:val="center"/>
        <w:rPr>
          <w:rFonts w:hint="eastAsia" w:ascii="黑体" w:eastAsia="黑体"/>
          <w:b/>
          <w:sz w:val="36"/>
          <w:szCs w:val="28"/>
        </w:rPr>
      </w:pPr>
      <w:r>
        <w:rPr>
          <w:rFonts w:hint="eastAsia" w:ascii="黑体" w:eastAsia="黑体"/>
          <w:b/>
          <w:sz w:val="36"/>
          <w:szCs w:val="28"/>
          <w:lang w:val="en-US"/>
        </w:rPr>
        <w:t>倍凡杯新零售赛道启航研讨会</w:t>
      </w:r>
      <w:r>
        <w:rPr>
          <w:rFonts w:hint="eastAsia" w:ascii="黑体" w:eastAsia="黑体"/>
          <w:b/>
          <w:sz w:val="36"/>
          <w:szCs w:val="28"/>
        </w:rPr>
        <w:t>回执表</w:t>
      </w:r>
    </w:p>
    <w:p>
      <w:pPr>
        <w:spacing w:line="480" w:lineRule="auto"/>
        <w:jc w:val="center"/>
        <w:rPr>
          <w:rFonts w:hint="eastAsia" w:ascii="黑体" w:eastAsia="黑体"/>
          <w:b/>
          <w:sz w:val="36"/>
          <w:szCs w:val="28"/>
        </w:rPr>
      </w:pP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3"/>
        <w:gridCol w:w="1160"/>
        <w:gridCol w:w="700"/>
        <w:gridCol w:w="600"/>
        <w:gridCol w:w="760"/>
        <w:gridCol w:w="605"/>
        <w:gridCol w:w="1421"/>
        <w:gridCol w:w="1699"/>
        <w:gridCol w:w="12"/>
      </w:tblGrid>
      <w:tr>
        <w:trPr>
          <w:trHeight w:val="435" w:hRule="atLeast"/>
        </w:trPr>
        <w:tc>
          <w:tcPr>
            <w:tcW w:w="918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个人信息</w:t>
            </w:r>
          </w:p>
        </w:tc>
      </w:tr>
      <w:tr>
        <w:trPr>
          <w:trHeight w:val="435" w:hRule="atLeast"/>
        </w:trPr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    务</w:t>
            </w:r>
          </w:p>
        </w:tc>
        <w:tc>
          <w:tcPr>
            <w:tcW w:w="17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rPr>
          <w:trHeight w:val="435" w:hRule="atLeast"/>
        </w:trPr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95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rPr>
          <w:trHeight w:val="435" w:hRule="atLeast"/>
        </w:trPr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38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17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rPr>
          <w:trHeight w:val="435" w:hRule="atLeast"/>
        </w:trPr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both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通讯地址及邮编</w:t>
            </w:r>
          </w:p>
        </w:tc>
        <w:tc>
          <w:tcPr>
            <w:tcW w:w="38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17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rPr>
          <w:trHeight w:val="435" w:hRule="atLeast"/>
        </w:trPr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both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入住酒店名称</w:t>
            </w:r>
          </w:p>
        </w:tc>
        <w:tc>
          <w:tcPr>
            <w:tcW w:w="695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399" w:hRule="atLeast"/>
        </w:trPr>
        <w:tc>
          <w:tcPr>
            <w:tcW w:w="91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Style w:val="4"/>
                <w:rFonts w:hint="eastAsia"/>
                <w:color w:val="000000"/>
                <w:sz w:val="28"/>
                <w:szCs w:val="28"/>
              </w:rPr>
            </w:pPr>
            <w:r>
              <w:rPr>
                <w:rStyle w:val="4"/>
                <w:rFonts w:hint="eastAsia"/>
                <w:b/>
                <w:bCs/>
                <w:color w:val="000000"/>
                <w:sz w:val="28"/>
                <w:szCs w:val="28"/>
              </w:rPr>
              <w:t>会务筹备组联系方式</w:t>
            </w:r>
          </w:p>
        </w:tc>
      </w:tr>
      <w:tr>
        <w:trPr>
          <w:gridAfter w:val="1"/>
          <w:wAfter w:w="12" w:type="dxa"/>
          <w:trHeight w:val="1882" w:hRule="atLeast"/>
        </w:trPr>
        <w:tc>
          <w:tcPr>
            <w:tcW w:w="916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联系方式 </w:t>
            </w:r>
          </w:p>
          <w:p>
            <w:pPr>
              <w:spacing w:line="360" w:lineRule="auto"/>
              <w:ind w:firstLine="560" w:firstLineChars="200"/>
              <w:rPr>
                <w:rFonts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联系人：</w:t>
            </w:r>
            <w:r>
              <w:rPr>
                <w:rFonts w:hint="default"/>
                <w:color w:val="000000"/>
                <w:sz w:val="28"/>
                <w:szCs w:val="28"/>
              </w:rPr>
              <w:t>齐喜红</w:t>
            </w: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 xml:space="preserve">             联系</w:t>
            </w:r>
            <w:r>
              <w:rPr>
                <w:rFonts w:hint="eastAsia"/>
                <w:color w:val="000000"/>
                <w:sz w:val="28"/>
                <w:szCs w:val="28"/>
              </w:rPr>
              <w:t>电话：1</w:t>
            </w:r>
            <w:r>
              <w:rPr>
                <w:rFonts w:hint="default"/>
                <w:color w:val="000000"/>
                <w:sz w:val="28"/>
                <w:szCs w:val="28"/>
              </w:rPr>
              <w:t>8611828288</w:t>
            </w:r>
          </w:p>
          <w:p>
            <w:pPr>
              <w:spacing w:line="360" w:lineRule="auto"/>
              <w:ind w:firstLine="560" w:firstLineChars="200"/>
              <w:rPr>
                <w:rStyle w:val="4"/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网  址：</w:t>
            </w: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www.cmave.cn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rFonts w:hint="default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邮  </w:t>
            </w:r>
            <w:r>
              <w:rPr>
                <w:rFonts w:hint="default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箱：cmave001@163.com</w:t>
            </w:r>
          </w:p>
        </w:tc>
      </w:tr>
    </w:tbl>
    <w:p>
      <w:pPr>
        <w:spacing w:line="360" w:lineRule="auto"/>
        <w:rPr>
          <w:rFonts w:hint="eastAsia"/>
          <w:color w:val="000000"/>
          <w:sz w:val="28"/>
          <w:szCs w:val="28"/>
        </w:rPr>
      </w:pPr>
    </w:p>
    <w:p>
      <w:pPr>
        <w:spacing w:line="36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注：此表可在大</w:t>
      </w:r>
      <w:r>
        <w:rPr>
          <w:rFonts w:hint="eastAsia"/>
          <w:color w:val="000000"/>
          <w:sz w:val="28"/>
          <w:szCs w:val="28"/>
          <w:lang w:val="en-US" w:eastAsia="zh-CN"/>
        </w:rPr>
        <w:t>赛官方</w:t>
      </w:r>
      <w:r>
        <w:rPr>
          <w:rFonts w:hint="eastAsia"/>
          <w:color w:val="000000"/>
          <w:sz w:val="28"/>
          <w:szCs w:val="28"/>
        </w:rPr>
        <w:t xml:space="preserve">网站下载， </w:t>
      </w:r>
      <w:r>
        <w:rPr>
          <w:rFonts w:hint="eastAsia"/>
          <w:color w:val="000000"/>
          <w:sz w:val="28"/>
          <w:szCs w:val="28"/>
          <w:lang w:val="en-US"/>
        </w:rPr>
        <w:t>填写</w:t>
      </w:r>
      <w:r>
        <w:rPr>
          <w:rFonts w:hint="eastAsia"/>
          <w:color w:val="000000"/>
          <w:sz w:val="28"/>
          <w:szCs w:val="28"/>
        </w:rPr>
        <w:t>回执后电邮至</w:t>
      </w:r>
      <w:r>
        <w:rPr>
          <w:rFonts w:hint="eastAsia"/>
          <w:color w:val="000000"/>
          <w:sz w:val="28"/>
          <w:szCs w:val="28"/>
          <w:lang w:val="en-US"/>
        </w:rPr>
        <w:t>论坛</w:t>
      </w:r>
      <w:r>
        <w:rPr>
          <w:rFonts w:hint="eastAsia"/>
          <w:color w:val="000000"/>
          <w:sz w:val="28"/>
          <w:szCs w:val="28"/>
        </w:rPr>
        <w:t>会</w:t>
      </w:r>
      <w:r>
        <w:rPr>
          <w:rFonts w:hint="eastAsia"/>
          <w:color w:val="000000"/>
          <w:sz w:val="28"/>
          <w:szCs w:val="28"/>
          <w:lang w:val="en-US"/>
        </w:rPr>
        <w:t>务组</w:t>
      </w:r>
      <w:r>
        <w:rPr>
          <w:rFonts w:hint="eastAsia"/>
          <w:color w:val="000000"/>
          <w:sz w:val="28"/>
          <w:szCs w:val="28"/>
        </w:rPr>
        <w:t xml:space="preserve">。 </w:t>
      </w:r>
    </w:p>
    <w:p>
      <w:pPr>
        <w:spacing w:line="360" w:lineRule="auto"/>
        <w:rPr>
          <w:rFonts w:hint="eastAsia"/>
          <w:color w:val="000000"/>
          <w:sz w:val="28"/>
          <w:szCs w:val="28"/>
        </w:rPr>
      </w:pPr>
    </w:p>
    <w:p>
      <w:pPr>
        <w:rPr>
          <w:rFonts w:hint="eastAsia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33AED59"/>
    <w:rsid w:val="5E7F803C"/>
    <w:rsid w:val="A33AE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zz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2020-08-10T22:18:00Z</dcterms:created>
  <dc:creator>qixiaoman</dc:creator>
  <cp:lastModifiedBy>qixiaoman</cp:lastModifiedBy>
  <dcterms:modified xsi:type="dcterms:W3CDTF">2020-08-11T11:36:04Z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